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8D8D5A" w14:textId="018DABF1" w:rsidR="009329BC" w:rsidRPr="001D0CE2" w:rsidRDefault="009329BC" w:rsidP="009329BC">
      <w:pPr>
        <w:tabs>
          <w:tab w:val="right" w:pos="9630"/>
        </w:tabs>
        <w:spacing w:before="100" w:beforeAutospacing="1" w:after="100" w:afterAutospacing="1"/>
        <w:contextualSpacing/>
        <w:jc w:val="both"/>
        <w:rPr>
          <w:rFonts w:eastAsiaTheme="minorEastAsia"/>
          <w:b/>
          <w:sz w:val="24"/>
          <w:szCs w:val="24"/>
          <w:lang w:eastAsia="ja-JP"/>
        </w:rPr>
      </w:pPr>
      <w:bookmarkStart w:id="0" w:name="page1"/>
      <w:r w:rsidRPr="001D0CE2">
        <w:rPr>
          <w:rFonts w:eastAsia="SimSun"/>
          <w:b/>
          <w:sz w:val="24"/>
          <w:szCs w:val="24"/>
        </w:rPr>
        <w:t>3GPP TSG-RAN WG4 Meeting #</w:t>
      </w:r>
      <w:r w:rsidR="00D15683">
        <w:rPr>
          <w:rFonts w:eastAsia="SimSun"/>
          <w:b/>
          <w:sz w:val="24"/>
          <w:szCs w:val="24"/>
        </w:rPr>
        <w:t>100</w:t>
      </w:r>
      <w:r w:rsidRPr="001D0CE2">
        <w:rPr>
          <w:rFonts w:eastAsiaTheme="minorEastAsia"/>
          <w:b/>
          <w:sz w:val="24"/>
          <w:szCs w:val="24"/>
          <w:lang w:eastAsia="ja-JP"/>
        </w:rPr>
        <w:t>-e</w:t>
      </w:r>
      <w:r w:rsidRPr="001D0CE2">
        <w:rPr>
          <w:rFonts w:eastAsia="SimSun"/>
          <w:sz w:val="24"/>
          <w:szCs w:val="24"/>
          <w:lang w:val="de-DE"/>
        </w:rPr>
        <w:tab/>
      </w:r>
      <w:r w:rsidR="00D516BD" w:rsidRPr="00910F63">
        <w:rPr>
          <w:rFonts w:eastAsia="SimSun"/>
          <w:b/>
          <w:sz w:val="24"/>
          <w:szCs w:val="24"/>
          <w:lang w:val="de-DE"/>
        </w:rPr>
        <w:t>R4-</w:t>
      </w:r>
      <w:r w:rsidR="00910F63" w:rsidRPr="00910F63">
        <w:t xml:space="preserve"> </w:t>
      </w:r>
      <w:r w:rsidR="00910F63" w:rsidRPr="00910F63">
        <w:rPr>
          <w:rFonts w:eastAsia="SimSun"/>
          <w:b/>
          <w:sz w:val="24"/>
          <w:szCs w:val="24"/>
          <w:lang w:val="de-DE"/>
        </w:rPr>
        <w:t>2112956</w:t>
      </w:r>
    </w:p>
    <w:p w14:paraId="3CA51899" w14:textId="07E362FB" w:rsidR="009329BC" w:rsidRPr="001D0CE2" w:rsidRDefault="00BC7E6E" w:rsidP="009329BC">
      <w:pPr>
        <w:tabs>
          <w:tab w:val="left" w:pos="1985"/>
        </w:tabs>
        <w:spacing w:before="100" w:beforeAutospacing="1" w:after="100" w:afterAutospacing="1"/>
        <w:contextualSpacing/>
        <w:jc w:val="both"/>
        <w:rPr>
          <w:rFonts w:eastAsia="SimSun"/>
          <w:b/>
          <w:sz w:val="24"/>
          <w:szCs w:val="24"/>
          <w:lang w:eastAsia="zh-CN"/>
        </w:rPr>
      </w:pPr>
      <w:r w:rsidRPr="001D0CE2">
        <w:rPr>
          <w:rFonts w:eastAsia="SimSun"/>
          <w:b/>
          <w:sz w:val="24"/>
          <w:szCs w:val="24"/>
          <w:lang w:eastAsia="zh-CN"/>
        </w:rPr>
        <w:t xml:space="preserve">Electronic Meeting, </w:t>
      </w:r>
      <w:r w:rsidR="00D15683" w:rsidRPr="00D15683">
        <w:rPr>
          <w:rFonts w:eastAsia="SimSun"/>
          <w:b/>
          <w:sz w:val="24"/>
          <w:szCs w:val="24"/>
          <w:lang w:eastAsia="zh-CN"/>
        </w:rPr>
        <w:t>August 16-27, 2021</w:t>
      </w:r>
    </w:p>
    <w:p w14:paraId="24AD82B8" w14:textId="47EA4967" w:rsidR="009329BC" w:rsidRPr="001D0CE2" w:rsidRDefault="009329BC" w:rsidP="009329BC">
      <w:pPr>
        <w:tabs>
          <w:tab w:val="left" w:pos="1985"/>
        </w:tabs>
        <w:spacing w:before="100" w:beforeAutospacing="1" w:after="100" w:afterAutospacing="1"/>
        <w:jc w:val="both"/>
        <w:rPr>
          <w:sz w:val="24"/>
          <w:lang w:val="en-US" w:eastAsia="ja-JP"/>
        </w:rPr>
      </w:pPr>
      <w:r w:rsidRPr="001D0CE2">
        <w:rPr>
          <w:b/>
          <w:sz w:val="24"/>
          <w:lang w:val="en-US"/>
        </w:rPr>
        <w:t>Agenda item:</w:t>
      </w:r>
      <w:r w:rsidRPr="001D0CE2">
        <w:rPr>
          <w:sz w:val="24"/>
          <w:lang w:val="en-US"/>
        </w:rPr>
        <w:tab/>
      </w:r>
      <w:r w:rsidR="009B47CD">
        <w:rPr>
          <w:sz w:val="24"/>
          <w:lang w:val="en-US"/>
        </w:rPr>
        <w:t>9.12.2.1.1</w:t>
      </w:r>
      <w:bookmarkStart w:id="1" w:name="_GoBack"/>
      <w:bookmarkEnd w:id="1"/>
    </w:p>
    <w:p w14:paraId="2F7C9E38" w14:textId="77777777" w:rsidR="009329BC" w:rsidRPr="00141BB5" w:rsidRDefault="009329BC" w:rsidP="009329BC">
      <w:pPr>
        <w:tabs>
          <w:tab w:val="left" w:pos="1985"/>
        </w:tabs>
        <w:spacing w:before="100" w:beforeAutospacing="1" w:after="100" w:afterAutospacing="1"/>
        <w:ind w:left="1136" w:hanging="1136"/>
        <w:rPr>
          <w:sz w:val="24"/>
          <w:lang w:val="en-US"/>
        </w:rPr>
      </w:pPr>
      <w:r w:rsidRPr="00141BB5">
        <w:rPr>
          <w:b/>
          <w:sz w:val="24"/>
          <w:lang w:val="en-US"/>
        </w:rPr>
        <w:t xml:space="preserve">Source: </w:t>
      </w:r>
      <w:r w:rsidRPr="00141BB5">
        <w:rPr>
          <w:b/>
          <w:sz w:val="24"/>
          <w:lang w:val="en-US"/>
        </w:rPr>
        <w:tab/>
      </w:r>
      <w:r w:rsidRPr="00141BB5">
        <w:rPr>
          <w:b/>
          <w:sz w:val="24"/>
          <w:lang w:val="en-US"/>
        </w:rPr>
        <w:tab/>
      </w:r>
      <w:r w:rsidRPr="00141BB5">
        <w:rPr>
          <w:sz w:val="24"/>
          <w:lang w:val="en-US" w:eastAsia="ja-JP"/>
        </w:rPr>
        <w:t>NTT DOCOMO, INC.</w:t>
      </w:r>
    </w:p>
    <w:p w14:paraId="5ACE87DC" w14:textId="1DA4F11A" w:rsidR="009329BC" w:rsidRPr="00141BB5" w:rsidRDefault="009329BC" w:rsidP="009329BC">
      <w:pPr>
        <w:tabs>
          <w:tab w:val="left" w:pos="1985"/>
        </w:tabs>
        <w:spacing w:before="100" w:beforeAutospacing="1" w:after="100" w:afterAutospacing="1"/>
        <w:ind w:left="1980" w:hanging="1980"/>
        <w:jc w:val="both"/>
        <w:rPr>
          <w:sz w:val="24"/>
          <w:lang w:val="en-US" w:eastAsia="ja-JP"/>
        </w:rPr>
      </w:pPr>
      <w:r w:rsidRPr="00141BB5">
        <w:rPr>
          <w:b/>
          <w:sz w:val="24"/>
          <w:lang w:val="en-US"/>
        </w:rPr>
        <w:t>Title:</w:t>
      </w:r>
      <w:r w:rsidRPr="00141BB5">
        <w:rPr>
          <w:sz w:val="24"/>
          <w:lang w:val="en-US"/>
        </w:rPr>
        <w:t xml:space="preserve"> </w:t>
      </w:r>
      <w:r w:rsidRPr="00141BB5">
        <w:rPr>
          <w:sz w:val="24"/>
          <w:lang w:val="en-US"/>
        </w:rPr>
        <w:tab/>
      </w:r>
      <w:r w:rsidR="009B47CD" w:rsidRPr="00E31C06">
        <w:rPr>
          <w:sz w:val="24"/>
          <w:lang w:val="en-US"/>
        </w:rPr>
        <w:t>Views on MMSE-IRC receiver for inter-cell interference test</w:t>
      </w:r>
    </w:p>
    <w:p w14:paraId="403EE1A2" w14:textId="77777777" w:rsidR="009329BC" w:rsidRPr="00141BB5" w:rsidRDefault="009329BC" w:rsidP="009329BC">
      <w:pPr>
        <w:tabs>
          <w:tab w:val="left" w:pos="1985"/>
        </w:tabs>
        <w:spacing w:before="100" w:beforeAutospacing="1" w:after="100" w:afterAutospacing="1"/>
        <w:ind w:left="1980" w:hanging="1980"/>
        <w:jc w:val="both"/>
        <w:rPr>
          <w:lang w:eastAsia="ja-JP"/>
        </w:rPr>
      </w:pPr>
      <w:r w:rsidRPr="00141BB5">
        <w:rPr>
          <w:b/>
          <w:sz w:val="24"/>
          <w:lang w:val="en-US"/>
        </w:rPr>
        <w:t>Document for:</w:t>
      </w:r>
      <w:r w:rsidRPr="00141BB5">
        <w:rPr>
          <w:sz w:val="24"/>
          <w:lang w:val="en-US"/>
        </w:rPr>
        <w:tab/>
      </w:r>
      <w:r w:rsidRPr="00141BB5">
        <w:rPr>
          <w:sz w:val="24"/>
          <w:lang w:val="en-US" w:eastAsia="ja-JP"/>
        </w:rPr>
        <w:t>Discussion</w:t>
      </w:r>
    </w:p>
    <w:p w14:paraId="7C5D4856" w14:textId="77777777" w:rsidR="00906173" w:rsidRPr="00141BB5" w:rsidRDefault="009C628D" w:rsidP="0094000B">
      <w:pPr>
        <w:pStyle w:val="1"/>
      </w:pPr>
      <w:r w:rsidRPr="00141BB5">
        <w:rPr>
          <w:rFonts w:hint="eastAsia"/>
          <w:lang w:eastAsia="ja-JP"/>
        </w:rPr>
        <w:t xml:space="preserve">1. </w:t>
      </w:r>
      <w:r w:rsidR="00906173" w:rsidRPr="00141BB5">
        <w:t>Introduction</w:t>
      </w:r>
    </w:p>
    <w:p w14:paraId="4F2FADE2" w14:textId="02C444FA" w:rsidR="009329BC" w:rsidRPr="00141BB5" w:rsidRDefault="00743789" w:rsidP="009329BC">
      <w:pPr>
        <w:jc w:val="both"/>
        <w:rPr>
          <w:lang w:eastAsia="ja-JP"/>
        </w:rPr>
      </w:pPr>
      <w:r w:rsidRPr="00141BB5">
        <w:rPr>
          <w:lang w:eastAsia="ja-JP"/>
        </w:rPr>
        <w:t>At the last R</w:t>
      </w:r>
      <w:r w:rsidR="009B47CD">
        <w:rPr>
          <w:lang w:eastAsia="ja-JP"/>
        </w:rPr>
        <w:t xml:space="preserve">AN4 meeting, we discussed </w:t>
      </w:r>
      <w:r w:rsidR="009B47CD" w:rsidRPr="00E31C06">
        <w:rPr>
          <w:lang w:eastAsia="ja-JP"/>
        </w:rPr>
        <w:t>MMSE-IRC receiver for inter-cell i</w:t>
      </w:r>
      <w:r w:rsidR="009B47CD">
        <w:rPr>
          <w:lang w:eastAsia="ja-JP"/>
        </w:rPr>
        <w:t>nterference test</w:t>
      </w:r>
      <w:r w:rsidRPr="00141BB5">
        <w:rPr>
          <w:lang w:eastAsia="ja-JP"/>
        </w:rPr>
        <w:t xml:space="preserve"> requirements and RAN4 agreed a WF [1]. This contribution presents our views on </w:t>
      </w:r>
      <w:r w:rsidR="009B47CD" w:rsidRPr="00E31C06">
        <w:rPr>
          <w:lang w:eastAsia="ja-JP"/>
        </w:rPr>
        <w:t>MMSE-IRC receiver for inter-cell interference test for Rel.17 NR.</w:t>
      </w:r>
    </w:p>
    <w:p w14:paraId="621068CE" w14:textId="61CD8963" w:rsidR="009329BC" w:rsidRPr="00141BB5" w:rsidRDefault="00556E1D" w:rsidP="00BC7E6E">
      <w:pPr>
        <w:pStyle w:val="1"/>
        <w:rPr>
          <w:lang w:eastAsia="ja-JP"/>
        </w:rPr>
      </w:pPr>
      <w:r w:rsidRPr="00141BB5">
        <w:rPr>
          <w:rFonts w:hint="eastAsia"/>
          <w:lang w:eastAsia="ja-JP"/>
        </w:rPr>
        <w:t xml:space="preserve">2. </w:t>
      </w:r>
      <w:r w:rsidR="00781288" w:rsidRPr="00141BB5">
        <w:rPr>
          <w:rFonts w:hint="eastAsia"/>
          <w:lang w:eastAsia="ja-JP"/>
        </w:rPr>
        <w:t>Discussion</w:t>
      </w:r>
    </w:p>
    <w:p w14:paraId="2A35AF0B" w14:textId="33E3EB30" w:rsidR="00CB4085" w:rsidRDefault="002C3E6C" w:rsidP="007557BD">
      <w:pPr>
        <w:pStyle w:val="2"/>
        <w:rPr>
          <w:lang w:eastAsia="ja-JP"/>
        </w:rPr>
      </w:pPr>
      <w:r w:rsidRPr="00141BB5">
        <w:rPr>
          <w:rFonts w:hint="eastAsia"/>
          <w:lang w:eastAsia="ja-JP"/>
        </w:rPr>
        <w:t>2.</w:t>
      </w:r>
      <w:r w:rsidRPr="00141BB5">
        <w:rPr>
          <w:lang w:eastAsia="ja-JP"/>
        </w:rPr>
        <w:t>1</w:t>
      </w:r>
      <w:r w:rsidR="00AA622B" w:rsidRPr="00141BB5">
        <w:rPr>
          <w:rFonts w:hint="eastAsia"/>
          <w:lang w:eastAsia="ja-JP"/>
        </w:rPr>
        <w:t xml:space="preserve">. </w:t>
      </w:r>
      <w:r w:rsidR="00641183">
        <w:rPr>
          <w:lang w:eastAsia="ja-JP"/>
        </w:rPr>
        <w:t>Common Test Parameters</w:t>
      </w:r>
    </w:p>
    <w:p w14:paraId="26A3B55F" w14:textId="468730DF" w:rsidR="00641183" w:rsidRPr="00D15683" w:rsidRDefault="00641183" w:rsidP="00641183">
      <w:pPr>
        <w:spacing w:line="240" w:lineRule="exact"/>
        <w:jc w:val="both"/>
        <w:rPr>
          <w:b/>
          <w:u w:val="single"/>
          <w:lang w:val="en-US" w:eastAsia="ja-JP"/>
        </w:rPr>
      </w:pPr>
      <w:r>
        <w:rPr>
          <w:b/>
          <w:u w:val="single"/>
          <w:lang w:eastAsia="ja-JP"/>
        </w:rPr>
        <w:t>SSB configuration</w:t>
      </w:r>
    </w:p>
    <w:p w14:paraId="49C2538F" w14:textId="5129B40D" w:rsidR="00641183" w:rsidRDefault="00641183" w:rsidP="00641183">
      <w:pPr>
        <w:rPr>
          <w:lang w:val="en-US" w:eastAsia="ja-JP"/>
        </w:rPr>
      </w:pPr>
      <w:r>
        <w:rPr>
          <w:rFonts w:hint="eastAsia"/>
          <w:lang w:val="en-US" w:eastAsia="ja-JP"/>
        </w:rPr>
        <w:t>S</w:t>
      </w:r>
      <w:r>
        <w:rPr>
          <w:lang w:val="en-US" w:eastAsia="ja-JP"/>
        </w:rPr>
        <w:t>tatus in the WF in [1]:</w:t>
      </w:r>
    </w:p>
    <w:p w14:paraId="36D7EE6A" w14:textId="77777777" w:rsidR="00EB4217" w:rsidRPr="00641183" w:rsidRDefault="00E35DFA" w:rsidP="00641183">
      <w:pPr>
        <w:numPr>
          <w:ilvl w:val="0"/>
          <w:numId w:val="45"/>
        </w:numPr>
        <w:rPr>
          <w:lang w:val="en-US" w:eastAsia="ja-JP"/>
        </w:rPr>
      </w:pPr>
      <w:r w:rsidRPr="00641183">
        <w:rPr>
          <w:lang w:val="en-US" w:eastAsia="ja-JP"/>
        </w:rPr>
        <w:t xml:space="preserve">SSB configuration </w:t>
      </w:r>
    </w:p>
    <w:p w14:paraId="14E21B6C" w14:textId="77777777" w:rsidR="00EB4217" w:rsidRPr="00641183" w:rsidRDefault="00E35DFA" w:rsidP="00641183">
      <w:pPr>
        <w:numPr>
          <w:ilvl w:val="1"/>
          <w:numId w:val="45"/>
        </w:numPr>
        <w:tabs>
          <w:tab w:val="num" w:pos="1440"/>
        </w:tabs>
        <w:rPr>
          <w:lang w:val="en-US" w:eastAsia="ja-JP"/>
        </w:rPr>
      </w:pPr>
      <w:r w:rsidRPr="00641183">
        <w:rPr>
          <w:lang w:val="en-US" w:eastAsia="ja-JP"/>
        </w:rPr>
        <w:t>Option 1: All SSBs (serving cell and interference cell(s)) are in the same time/frequency resources</w:t>
      </w:r>
    </w:p>
    <w:p w14:paraId="4142B994" w14:textId="77777777" w:rsidR="00EB4217" w:rsidRPr="00641183" w:rsidRDefault="00E35DFA" w:rsidP="00641183">
      <w:pPr>
        <w:numPr>
          <w:ilvl w:val="1"/>
          <w:numId w:val="45"/>
        </w:numPr>
        <w:tabs>
          <w:tab w:val="num" w:pos="1440"/>
        </w:tabs>
        <w:rPr>
          <w:lang w:val="en-US" w:eastAsia="ja-JP"/>
        </w:rPr>
      </w:pPr>
      <w:r w:rsidRPr="00641183">
        <w:rPr>
          <w:lang w:val="en-US" w:eastAsia="ja-JP"/>
        </w:rPr>
        <w:t>Option 2: Serving cell SSB and interference cell(s) SSB(s) are in the different time/frequency resources</w:t>
      </w:r>
    </w:p>
    <w:p w14:paraId="47ED46BE" w14:textId="51BEA8FF" w:rsidR="00641183" w:rsidRDefault="00641183" w:rsidP="00641183">
      <w:pPr>
        <w:rPr>
          <w:lang w:val="en-US" w:eastAsia="ja-JP"/>
        </w:rPr>
      </w:pPr>
    </w:p>
    <w:p w14:paraId="1A660FDD" w14:textId="7104D57C" w:rsidR="00641183" w:rsidRPr="00641183" w:rsidRDefault="00D042E9" w:rsidP="00641183">
      <w:pPr>
        <w:rPr>
          <w:lang w:val="en-US" w:eastAsia="ja-JP"/>
        </w:rPr>
      </w:pPr>
      <w:r w:rsidRPr="00D042E9">
        <w:rPr>
          <w:lang w:val="en-US" w:eastAsia="ja-JP"/>
        </w:rPr>
        <w:t>In our understanding, UE can maintain the acceptable performance of SSBs even if the SSBs from interfering cells are fully collided with serving cell. An example of this reason is scrambling that is orthogonal between serving cell and interfering cells.</w:t>
      </w:r>
      <w:r>
        <w:rPr>
          <w:rFonts w:hint="eastAsia"/>
          <w:lang w:val="en-US" w:eastAsia="ja-JP"/>
        </w:rPr>
        <w:t xml:space="preserve"> </w:t>
      </w:r>
      <w:r w:rsidR="00260C62" w:rsidRPr="00260C62">
        <w:rPr>
          <w:lang w:val="en-US" w:eastAsia="ja-JP"/>
        </w:rPr>
        <w:t>Therefore, we think that there is no big difference in performance between option 1 and 2. From the test coverage point of view, Rel.15/16 RAN4 has not introduced the test case that SSBs are allocated to the same time/frequency resources among serving cells and inter-cells. In addition, since SSBs can be configured with flexible allocation in time/frequency domain, we think that this case can also occur in NW. Therefore, we prefer Option 1 (i.e. All SSBs (serving cell and interference cell(s)) are in the same time/frequency resources).</w:t>
      </w:r>
    </w:p>
    <w:p w14:paraId="1B93C17D" w14:textId="6F607853" w:rsidR="00641183" w:rsidRDefault="008949DA" w:rsidP="00641183">
      <w:pPr>
        <w:rPr>
          <w:lang w:val="en-US" w:eastAsia="ja-JP"/>
        </w:rPr>
      </w:pPr>
      <w:r>
        <w:rPr>
          <w:b/>
          <w:lang w:val="en-US" w:eastAsia="zh-CN"/>
        </w:rPr>
        <w:t>Proposal</w:t>
      </w:r>
      <w:r>
        <w:rPr>
          <w:b/>
          <w:lang w:val="en-US" w:eastAsia="ja-JP"/>
        </w:rPr>
        <w:t xml:space="preserve"> </w:t>
      </w:r>
      <w:r>
        <w:rPr>
          <w:b/>
          <w:lang w:val="en-US" w:eastAsia="zh-CN"/>
        </w:rPr>
        <w:t>1</w:t>
      </w:r>
      <w:r w:rsidRPr="007557BD">
        <w:rPr>
          <w:b/>
          <w:lang w:val="en-US" w:eastAsia="zh-CN"/>
        </w:rPr>
        <w:t>:</w:t>
      </w:r>
      <w:r>
        <w:rPr>
          <w:b/>
          <w:lang w:val="en-US" w:eastAsia="zh-CN"/>
        </w:rPr>
        <w:t xml:space="preserve"> </w:t>
      </w:r>
      <w:r w:rsidR="00176865" w:rsidRPr="00176865">
        <w:rPr>
          <w:b/>
          <w:lang w:val="en-US" w:eastAsia="zh-CN"/>
        </w:rPr>
        <w:t>For SSB configuration, use Option 1 configuration (i.e. All SSBs (serving cell and interference cell(s)) are in the same time/frequency resources)</w:t>
      </w:r>
    </w:p>
    <w:p w14:paraId="5E27D5B5" w14:textId="77777777" w:rsidR="00641183" w:rsidRPr="008949DA" w:rsidRDefault="00641183" w:rsidP="00641183">
      <w:pPr>
        <w:rPr>
          <w:lang w:val="en-US" w:eastAsia="ja-JP"/>
        </w:rPr>
      </w:pPr>
    </w:p>
    <w:p w14:paraId="19A57041" w14:textId="77777777" w:rsidR="006C674B" w:rsidRPr="00141BB5" w:rsidRDefault="00781288" w:rsidP="006C674B">
      <w:pPr>
        <w:pStyle w:val="1"/>
        <w:rPr>
          <w:lang w:eastAsia="ja-JP"/>
        </w:rPr>
      </w:pPr>
      <w:r w:rsidRPr="00141BB5">
        <w:rPr>
          <w:rFonts w:hint="eastAsia"/>
          <w:lang w:eastAsia="ja-JP"/>
        </w:rPr>
        <w:t>3</w:t>
      </w:r>
      <w:r w:rsidR="009C628D" w:rsidRPr="00141BB5">
        <w:rPr>
          <w:rFonts w:hint="eastAsia"/>
          <w:lang w:eastAsia="ja-JP"/>
        </w:rPr>
        <w:t xml:space="preserve">. </w:t>
      </w:r>
      <w:r w:rsidR="00770473" w:rsidRPr="00141BB5">
        <w:rPr>
          <w:rFonts w:hint="eastAsia"/>
          <w:lang w:eastAsia="ja-JP"/>
        </w:rPr>
        <w:t>Conclusion</w:t>
      </w:r>
    </w:p>
    <w:p w14:paraId="3D5E08A1" w14:textId="51C2260F" w:rsidR="00543BF5" w:rsidRDefault="00543BF5" w:rsidP="00667343">
      <w:pPr>
        <w:jc w:val="both"/>
        <w:rPr>
          <w:b/>
          <w:lang w:eastAsia="ja-JP"/>
        </w:rPr>
      </w:pPr>
      <w:r w:rsidRPr="00141BB5">
        <w:rPr>
          <w:lang w:eastAsia="ja-JP"/>
        </w:rPr>
        <w:t xml:space="preserve">In this contribution, we present our views on </w:t>
      </w:r>
      <w:r w:rsidRPr="00E31C06">
        <w:rPr>
          <w:lang w:eastAsia="ja-JP"/>
        </w:rPr>
        <w:t>MMSE-IRC receiver for inter-cell i</w:t>
      </w:r>
      <w:r>
        <w:rPr>
          <w:lang w:eastAsia="ja-JP"/>
        </w:rPr>
        <w:t>nterference test</w:t>
      </w:r>
      <w:r w:rsidRPr="00141BB5">
        <w:rPr>
          <w:lang w:eastAsia="ja-JP"/>
        </w:rPr>
        <w:t xml:space="preserve"> requirements. Our proposals and observations are summarized below.</w:t>
      </w:r>
    </w:p>
    <w:p w14:paraId="64D7759B" w14:textId="27F0932F" w:rsidR="00543BF5" w:rsidRPr="00DF1854" w:rsidRDefault="00CA7B84" w:rsidP="00DF1854">
      <w:pPr>
        <w:rPr>
          <w:lang w:val="en-US" w:eastAsia="ja-JP"/>
        </w:rPr>
      </w:pPr>
      <w:r>
        <w:rPr>
          <w:b/>
          <w:lang w:val="en-US" w:eastAsia="zh-CN"/>
        </w:rPr>
        <w:t>Proposal</w:t>
      </w:r>
      <w:r>
        <w:rPr>
          <w:b/>
          <w:lang w:val="en-US" w:eastAsia="ja-JP"/>
        </w:rPr>
        <w:t xml:space="preserve"> </w:t>
      </w:r>
      <w:r>
        <w:rPr>
          <w:b/>
          <w:lang w:val="en-US" w:eastAsia="zh-CN"/>
        </w:rPr>
        <w:t>1</w:t>
      </w:r>
      <w:r w:rsidRPr="007557BD">
        <w:rPr>
          <w:b/>
          <w:lang w:val="en-US" w:eastAsia="zh-CN"/>
        </w:rPr>
        <w:t xml:space="preserve">: </w:t>
      </w:r>
      <w:r w:rsidR="00176865" w:rsidRPr="00176865">
        <w:rPr>
          <w:b/>
          <w:lang w:val="en-US" w:eastAsia="zh-CN"/>
        </w:rPr>
        <w:t>For SSB configuration, use Option 1 configuration (i.e. All SSBs (serving cell and interference cell(s)) are in the same time/frequency resources)</w:t>
      </w:r>
    </w:p>
    <w:p w14:paraId="2BA5B1AC" w14:textId="77777777" w:rsidR="009D1BE4" w:rsidRPr="00141BB5" w:rsidRDefault="009D1BE4" w:rsidP="009D1BE4">
      <w:pPr>
        <w:pStyle w:val="1"/>
        <w:rPr>
          <w:lang w:eastAsia="ja-JP"/>
        </w:rPr>
      </w:pPr>
      <w:r w:rsidRPr="00141BB5">
        <w:rPr>
          <w:rFonts w:hint="eastAsia"/>
          <w:lang w:eastAsia="ja-JP"/>
        </w:rPr>
        <w:lastRenderedPageBreak/>
        <w:t>References</w:t>
      </w:r>
    </w:p>
    <w:bookmarkEnd w:id="0"/>
    <w:p w14:paraId="245FC119" w14:textId="66759A49" w:rsidR="00826376" w:rsidRPr="00141BB5" w:rsidRDefault="009B47CD" w:rsidP="00DD5F9D">
      <w:pPr>
        <w:pStyle w:val="afb"/>
        <w:numPr>
          <w:ilvl w:val="0"/>
          <w:numId w:val="3"/>
        </w:numPr>
        <w:rPr>
          <w:lang w:eastAsia="ja-JP"/>
        </w:rPr>
      </w:pPr>
      <w:r>
        <w:rPr>
          <w:lang w:eastAsia="ja-JP"/>
        </w:rPr>
        <w:t>R4-2108664, WF NR Demod inter-cell interf, Intel</w:t>
      </w:r>
      <w:r w:rsidR="00871804" w:rsidRPr="00141BB5">
        <w:rPr>
          <w:lang w:eastAsia="ja-JP"/>
        </w:rPr>
        <w:t xml:space="preserve"> </w:t>
      </w:r>
      <w:r w:rsidR="009D0292" w:rsidRPr="00141BB5">
        <w:rPr>
          <w:rFonts w:hint="eastAsia"/>
          <w:lang w:eastAsia="ja-JP"/>
        </w:rPr>
        <w:t xml:space="preserve"> </w:t>
      </w:r>
    </w:p>
    <w:sectPr w:rsidR="00826376" w:rsidRPr="00141BB5">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B02FA" w14:textId="77777777" w:rsidR="00BD6661" w:rsidRDefault="00BD6661">
      <w:r>
        <w:separator/>
      </w:r>
    </w:p>
  </w:endnote>
  <w:endnote w:type="continuationSeparator" w:id="0">
    <w:p w14:paraId="5A0415CF" w14:textId="77777777" w:rsidR="00BD6661" w:rsidRDefault="00BD6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BEE59" w14:textId="77777777" w:rsidR="00BD6661" w:rsidRDefault="00BD6661">
      <w:r>
        <w:separator/>
      </w:r>
    </w:p>
  </w:footnote>
  <w:footnote w:type="continuationSeparator" w:id="0">
    <w:p w14:paraId="5F137239" w14:textId="77777777" w:rsidR="00BD6661" w:rsidRDefault="00BD66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F6770"/>
    <w:multiLevelType w:val="hybridMultilevel"/>
    <w:tmpl w:val="DE482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596EA4"/>
    <w:multiLevelType w:val="hybridMultilevel"/>
    <w:tmpl w:val="59DE13AC"/>
    <w:lvl w:ilvl="0" w:tplc="5E22A61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735CD9"/>
    <w:multiLevelType w:val="hybridMultilevel"/>
    <w:tmpl w:val="5B880C4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FB2567"/>
    <w:multiLevelType w:val="hybridMultilevel"/>
    <w:tmpl w:val="1E4A4FA0"/>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18615E"/>
    <w:multiLevelType w:val="hybridMultilevel"/>
    <w:tmpl w:val="176002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FEBE49D6">
      <w:start w:val="1"/>
      <w:numFmt w:val="bullet"/>
      <w:lvlText w:val=""/>
      <w:lvlJc w:val="left"/>
      <w:pPr>
        <w:ind w:left="1680" w:hanging="420"/>
      </w:pPr>
      <w:rPr>
        <w:rFonts w:ascii="Symbol" w:eastAsiaTheme="minorEastAsia" w:hAnsi="Symbol" w:cstheme="minorBid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3470AEE"/>
    <w:multiLevelType w:val="hybridMultilevel"/>
    <w:tmpl w:val="0F105B96"/>
    <w:lvl w:ilvl="0" w:tplc="21BEF7D4">
      <w:start w:val="1"/>
      <w:numFmt w:val="bullet"/>
      <w:lvlText w:val="•"/>
      <w:lvlJc w:val="left"/>
      <w:pPr>
        <w:tabs>
          <w:tab w:val="num" w:pos="644"/>
        </w:tabs>
        <w:ind w:left="644" w:hanging="360"/>
      </w:pPr>
      <w:rPr>
        <w:rFonts w:ascii="Arial" w:hAnsi="Arial" w:hint="default"/>
      </w:rPr>
    </w:lvl>
    <w:lvl w:ilvl="1" w:tplc="1E1ECB3A">
      <w:start w:val="1"/>
      <w:numFmt w:val="bullet"/>
      <w:lvlText w:val="•"/>
      <w:lvlJc w:val="left"/>
      <w:pPr>
        <w:tabs>
          <w:tab w:val="num" w:pos="1364"/>
        </w:tabs>
        <w:ind w:left="1364" w:hanging="360"/>
      </w:pPr>
      <w:rPr>
        <w:rFonts w:ascii="Arial" w:hAnsi="Arial" w:hint="default"/>
      </w:rPr>
    </w:lvl>
    <w:lvl w:ilvl="2" w:tplc="EF4CD802">
      <w:start w:val="1"/>
      <w:numFmt w:val="bullet"/>
      <w:lvlText w:val="•"/>
      <w:lvlJc w:val="left"/>
      <w:pPr>
        <w:tabs>
          <w:tab w:val="num" w:pos="2084"/>
        </w:tabs>
        <w:ind w:left="2084" w:hanging="360"/>
      </w:pPr>
      <w:rPr>
        <w:rFonts w:ascii="Arial" w:hAnsi="Arial" w:hint="default"/>
      </w:rPr>
    </w:lvl>
    <w:lvl w:ilvl="3" w:tplc="6E82EF86" w:tentative="1">
      <w:start w:val="1"/>
      <w:numFmt w:val="bullet"/>
      <w:lvlText w:val="•"/>
      <w:lvlJc w:val="left"/>
      <w:pPr>
        <w:tabs>
          <w:tab w:val="num" w:pos="2804"/>
        </w:tabs>
        <w:ind w:left="2804" w:hanging="360"/>
      </w:pPr>
      <w:rPr>
        <w:rFonts w:ascii="Arial" w:hAnsi="Arial" w:hint="default"/>
      </w:rPr>
    </w:lvl>
    <w:lvl w:ilvl="4" w:tplc="8B34CB10" w:tentative="1">
      <w:start w:val="1"/>
      <w:numFmt w:val="bullet"/>
      <w:lvlText w:val="•"/>
      <w:lvlJc w:val="left"/>
      <w:pPr>
        <w:tabs>
          <w:tab w:val="num" w:pos="3524"/>
        </w:tabs>
        <w:ind w:left="3524" w:hanging="360"/>
      </w:pPr>
      <w:rPr>
        <w:rFonts w:ascii="Arial" w:hAnsi="Arial" w:hint="default"/>
      </w:rPr>
    </w:lvl>
    <w:lvl w:ilvl="5" w:tplc="A84AB76C" w:tentative="1">
      <w:start w:val="1"/>
      <w:numFmt w:val="bullet"/>
      <w:lvlText w:val="•"/>
      <w:lvlJc w:val="left"/>
      <w:pPr>
        <w:tabs>
          <w:tab w:val="num" w:pos="4244"/>
        </w:tabs>
        <w:ind w:left="4244" w:hanging="360"/>
      </w:pPr>
      <w:rPr>
        <w:rFonts w:ascii="Arial" w:hAnsi="Arial" w:hint="default"/>
      </w:rPr>
    </w:lvl>
    <w:lvl w:ilvl="6" w:tplc="4170F30C" w:tentative="1">
      <w:start w:val="1"/>
      <w:numFmt w:val="bullet"/>
      <w:lvlText w:val="•"/>
      <w:lvlJc w:val="left"/>
      <w:pPr>
        <w:tabs>
          <w:tab w:val="num" w:pos="4964"/>
        </w:tabs>
        <w:ind w:left="4964" w:hanging="360"/>
      </w:pPr>
      <w:rPr>
        <w:rFonts w:ascii="Arial" w:hAnsi="Arial" w:hint="default"/>
      </w:rPr>
    </w:lvl>
    <w:lvl w:ilvl="7" w:tplc="A014A3D0" w:tentative="1">
      <w:start w:val="1"/>
      <w:numFmt w:val="bullet"/>
      <w:lvlText w:val="•"/>
      <w:lvlJc w:val="left"/>
      <w:pPr>
        <w:tabs>
          <w:tab w:val="num" w:pos="5684"/>
        </w:tabs>
        <w:ind w:left="5684" w:hanging="360"/>
      </w:pPr>
      <w:rPr>
        <w:rFonts w:ascii="Arial" w:hAnsi="Arial" w:hint="default"/>
      </w:rPr>
    </w:lvl>
    <w:lvl w:ilvl="8" w:tplc="0148605C"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48344FE"/>
    <w:multiLevelType w:val="hybridMultilevel"/>
    <w:tmpl w:val="ED2A09E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F369D4"/>
    <w:multiLevelType w:val="hybridMultilevel"/>
    <w:tmpl w:val="4F44507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CE2E92"/>
    <w:multiLevelType w:val="hybridMultilevel"/>
    <w:tmpl w:val="A3F44F80"/>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0" w15:restartNumberingAfterBreak="0">
    <w:nsid w:val="468639BD"/>
    <w:multiLevelType w:val="hybridMultilevel"/>
    <w:tmpl w:val="AE961F08"/>
    <w:lvl w:ilvl="0" w:tplc="E342FCD6">
      <w:start w:val="1"/>
      <w:numFmt w:val="bullet"/>
      <w:lvlText w:val="•"/>
      <w:lvlJc w:val="left"/>
      <w:pPr>
        <w:tabs>
          <w:tab w:val="num" w:pos="720"/>
        </w:tabs>
        <w:ind w:left="720" w:hanging="360"/>
      </w:pPr>
      <w:rPr>
        <w:rFonts w:ascii="Arial" w:hAnsi="Arial" w:hint="default"/>
      </w:rPr>
    </w:lvl>
    <w:lvl w:ilvl="1" w:tplc="56402A1A" w:tentative="1">
      <w:start w:val="1"/>
      <w:numFmt w:val="bullet"/>
      <w:lvlText w:val="•"/>
      <w:lvlJc w:val="left"/>
      <w:pPr>
        <w:tabs>
          <w:tab w:val="num" w:pos="1440"/>
        </w:tabs>
        <w:ind w:left="1440" w:hanging="360"/>
      </w:pPr>
      <w:rPr>
        <w:rFonts w:ascii="Arial" w:hAnsi="Arial" w:hint="default"/>
      </w:rPr>
    </w:lvl>
    <w:lvl w:ilvl="2" w:tplc="B282B628">
      <w:start w:val="1"/>
      <w:numFmt w:val="bullet"/>
      <w:lvlText w:val="•"/>
      <w:lvlJc w:val="left"/>
      <w:pPr>
        <w:tabs>
          <w:tab w:val="num" w:pos="2160"/>
        </w:tabs>
        <w:ind w:left="2160" w:hanging="360"/>
      </w:pPr>
      <w:rPr>
        <w:rFonts w:ascii="Arial" w:hAnsi="Arial" w:hint="default"/>
      </w:rPr>
    </w:lvl>
    <w:lvl w:ilvl="3" w:tplc="9F0056F2" w:tentative="1">
      <w:start w:val="1"/>
      <w:numFmt w:val="bullet"/>
      <w:lvlText w:val="•"/>
      <w:lvlJc w:val="left"/>
      <w:pPr>
        <w:tabs>
          <w:tab w:val="num" w:pos="2880"/>
        </w:tabs>
        <w:ind w:left="2880" w:hanging="360"/>
      </w:pPr>
      <w:rPr>
        <w:rFonts w:ascii="Arial" w:hAnsi="Arial" w:hint="default"/>
      </w:rPr>
    </w:lvl>
    <w:lvl w:ilvl="4" w:tplc="19A4F2B2" w:tentative="1">
      <w:start w:val="1"/>
      <w:numFmt w:val="bullet"/>
      <w:lvlText w:val="•"/>
      <w:lvlJc w:val="left"/>
      <w:pPr>
        <w:tabs>
          <w:tab w:val="num" w:pos="3600"/>
        </w:tabs>
        <w:ind w:left="3600" w:hanging="360"/>
      </w:pPr>
      <w:rPr>
        <w:rFonts w:ascii="Arial" w:hAnsi="Arial" w:hint="default"/>
      </w:rPr>
    </w:lvl>
    <w:lvl w:ilvl="5" w:tplc="2CAAE1FA" w:tentative="1">
      <w:start w:val="1"/>
      <w:numFmt w:val="bullet"/>
      <w:lvlText w:val="•"/>
      <w:lvlJc w:val="left"/>
      <w:pPr>
        <w:tabs>
          <w:tab w:val="num" w:pos="4320"/>
        </w:tabs>
        <w:ind w:left="4320" w:hanging="360"/>
      </w:pPr>
      <w:rPr>
        <w:rFonts w:ascii="Arial" w:hAnsi="Arial" w:hint="default"/>
      </w:rPr>
    </w:lvl>
    <w:lvl w:ilvl="6" w:tplc="EAA2050A" w:tentative="1">
      <w:start w:val="1"/>
      <w:numFmt w:val="bullet"/>
      <w:lvlText w:val="•"/>
      <w:lvlJc w:val="left"/>
      <w:pPr>
        <w:tabs>
          <w:tab w:val="num" w:pos="5040"/>
        </w:tabs>
        <w:ind w:left="5040" w:hanging="360"/>
      </w:pPr>
      <w:rPr>
        <w:rFonts w:ascii="Arial" w:hAnsi="Arial" w:hint="default"/>
      </w:rPr>
    </w:lvl>
    <w:lvl w:ilvl="7" w:tplc="A9326C22" w:tentative="1">
      <w:start w:val="1"/>
      <w:numFmt w:val="bullet"/>
      <w:lvlText w:val="•"/>
      <w:lvlJc w:val="left"/>
      <w:pPr>
        <w:tabs>
          <w:tab w:val="num" w:pos="5760"/>
        </w:tabs>
        <w:ind w:left="5760" w:hanging="360"/>
      </w:pPr>
      <w:rPr>
        <w:rFonts w:ascii="Arial" w:hAnsi="Arial" w:hint="default"/>
      </w:rPr>
    </w:lvl>
    <w:lvl w:ilvl="8" w:tplc="F4921F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C8E15CD"/>
    <w:multiLevelType w:val="hybridMultilevel"/>
    <w:tmpl w:val="2F0EA5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CD1225"/>
    <w:multiLevelType w:val="hybridMultilevel"/>
    <w:tmpl w:val="B74453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25" w15:restartNumberingAfterBreak="0">
    <w:nsid w:val="51A861DA"/>
    <w:multiLevelType w:val="hybridMultilevel"/>
    <w:tmpl w:val="7C62579E"/>
    <w:lvl w:ilvl="0" w:tplc="B25889DE">
      <w:start w:val="1"/>
      <w:numFmt w:val="bullet"/>
      <w:lvlText w:val="–"/>
      <w:lvlJc w:val="left"/>
      <w:pPr>
        <w:tabs>
          <w:tab w:val="num" w:pos="720"/>
        </w:tabs>
        <w:ind w:left="720" w:hanging="360"/>
      </w:pPr>
      <w:rPr>
        <w:rFonts w:ascii="Arial" w:hAnsi="Arial" w:hint="default"/>
      </w:rPr>
    </w:lvl>
    <w:lvl w:ilvl="1" w:tplc="69683698">
      <w:start w:val="1"/>
      <w:numFmt w:val="bullet"/>
      <w:lvlText w:val="–"/>
      <w:lvlJc w:val="left"/>
      <w:pPr>
        <w:tabs>
          <w:tab w:val="num" w:pos="1440"/>
        </w:tabs>
        <w:ind w:left="1440" w:hanging="360"/>
      </w:pPr>
      <w:rPr>
        <w:rFonts w:ascii="Arial" w:hAnsi="Arial" w:hint="default"/>
      </w:rPr>
    </w:lvl>
    <w:lvl w:ilvl="2" w:tplc="F48092B8" w:tentative="1">
      <w:start w:val="1"/>
      <w:numFmt w:val="bullet"/>
      <w:lvlText w:val="–"/>
      <w:lvlJc w:val="left"/>
      <w:pPr>
        <w:tabs>
          <w:tab w:val="num" w:pos="2160"/>
        </w:tabs>
        <w:ind w:left="2160" w:hanging="360"/>
      </w:pPr>
      <w:rPr>
        <w:rFonts w:ascii="Arial" w:hAnsi="Arial" w:hint="default"/>
      </w:rPr>
    </w:lvl>
    <w:lvl w:ilvl="3" w:tplc="2ABA9286" w:tentative="1">
      <w:start w:val="1"/>
      <w:numFmt w:val="bullet"/>
      <w:lvlText w:val="–"/>
      <w:lvlJc w:val="left"/>
      <w:pPr>
        <w:tabs>
          <w:tab w:val="num" w:pos="2880"/>
        </w:tabs>
        <w:ind w:left="2880" w:hanging="360"/>
      </w:pPr>
      <w:rPr>
        <w:rFonts w:ascii="Arial" w:hAnsi="Arial" w:hint="default"/>
      </w:rPr>
    </w:lvl>
    <w:lvl w:ilvl="4" w:tplc="C846B8E4" w:tentative="1">
      <w:start w:val="1"/>
      <w:numFmt w:val="bullet"/>
      <w:lvlText w:val="–"/>
      <w:lvlJc w:val="left"/>
      <w:pPr>
        <w:tabs>
          <w:tab w:val="num" w:pos="3600"/>
        </w:tabs>
        <w:ind w:left="3600" w:hanging="360"/>
      </w:pPr>
      <w:rPr>
        <w:rFonts w:ascii="Arial" w:hAnsi="Arial" w:hint="default"/>
      </w:rPr>
    </w:lvl>
    <w:lvl w:ilvl="5" w:tplc="A252CAE2" w:tentative="1">
      <w:start w:val="1"/>
      <w:numFmt w:val="bullet"/>
      <w:lvlText w:val="–"/>
      <w:lvlJc w:val="left"/>
      <w:pPr>
        <w:tabs>
          <w:tab w:val="num" w:pos="4320"/>
        </w:tabs>
        <w:ind w:left="4320" w:hanging="360"/>
      </w:pPr>
      <w:rPr>
        <w:rFonts w:ascii="Arial" w:hAnsi="Arial" w:hint="default"/>
      </w:rPr>
    </w:lvl>
    <w:lvl w:ilvl="6" w:tplc="E1262C10" w:tentative="1">
      <w:start w:val="1"/>
      <w:numFmt w:val="bullet"/>
      <w:lvlText w:val="–"/>
      <w:lvlJc w:val="left"/>
      <w:pPr>
        <w:tabs>
          <w:tab w:val="num" w:pos="5040"/>
        </w:tabs>
        <w:ind w:left="5040" w:hanging="360"/>
      </w:pPr>
      <w:rPr>
        <w:rFonts w:ascii="Arial" w:hAnsi="Arial" w:hint="default"/>
      </w:rPr>
    </w:lvl>
    <w:lvl w:ilvl="7" w:tplc="A5262368" w:tentative="1">
      <w:start w:val="1"/>
      <w:numFmt w:val="bullet"/>
      <w:lvlText w:val="–"/>
      <w:lvlJc w:val="left"/>
      <w:pPr>
        <w:tabs>
          <w:tab w:val="num" w:pos="5760"/>
        </w:tabs>
        <w:ind w:left="5760" w:hanging="360"/>
      </w:pPr>
      <w:rPr>
        <w:rFonts w:ascii="Arial" w:hAnsi="Arial" w:hint="default"/>
      </w:rPr>
    </w:lvl>
    <w:lvl w:ilvl="8" w:tplc="B0F8CB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5CCA76B4"/>
    <w:multiLevelType w:val="hybridMultilevel"/>
    <w:tmpl w:val="51F496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BAE2ED8"/>
    <w:multiLevelType w:val="hybridMultilevel"/>
    <w:tmpl w:val="A87ACF9C"/>
    <w:lvl w:ilvl="0" w:tplc="1EF62EF8">
      <w:start w:val="1"/>
      <w:numFmt w:val="bullet"/>
      <w:lvlText w:val="•"/>
      <w:lvlJc w:val="left"/>
      <w:pPr>
        <w:tabs>
          <w:tab w:val="num" w:pos="720"/>
        </w:tabs>
        <w:ind w:left="720" w:hanging="360"/>
      </w:pPr>
      <w:rPr>
        <w:rFonts w:ascii="Arial" w:hAnsi="Arial" w:hint="default"/>
      </w:rPr>
    </w:lvl>
    <w:lvl w:ilvl="1" w:tplc="355EE70C" w:tentative="1">
      <w:start w:val="1"/>
      <w:numFmt w:val="bullet"/>
      <w:lvlText w:val="•"/>
      <w:lvlJc w:val="left"/>
      <w:pPr>
        <w:tabs>
          <w:tab w:val="num" w:pos="1440"/>
        </w:tabs>
        <w:ind w:left="1440" w:hanging="360"/>
      </w:pPr>
      <w:rPr>
        <w:rFonts w:ascii="Arial" w:hAnsi="Arial" w:hint="default"/>
      </w:rPr>
    </w:lvl>
    <w:lvl w:ilvl="2" w:tplc="7D06F212">
      <w:start w:val="1"/>
      <w:numFmt w:val="bullet"/>
      <w:lvlText w:val="•"/>
      <w:lvlJc w:val="left"/>
      <w:pPr>
        <w:tabs>
          <w:tab w:val="num" w:pos="2160"/>
        </w:tabs>
        <w:ind w:left="2160" w:hanging="360"/>
      </w:pPr>
      <w:rPr>
        <w:rFonts w:ascii="Arial" w:hAnsi="Arial" w:hint="default"/>
      </w:rPr>
    </w:lvl>
    <w:lvl w:ilvl="3" w:tplc="215891AE" w:tentative="1">
      <w:start w:val="1"/>
      <w:numFmt w:val="bullet"/>
      <w:lvlText w:val="•"/>
      <w:lvlJc w:val="left"/>
      <w:pPr>
        <w:tabs>
          <w:tab w:val="num" w:pos="2880"/>
        </w:tabs>
        <w:ind w:left="2880" w:hanging="360"/>
      </w:pPr>
      <w:rPr>
        <w:rFonts w:ascii="Arial" w:hAnsi="Arial" w:hint="default"/>
      </w:rPr>
    </w:lvl>
    <w:lvl w:ilvl="4" w:tplc="30CED256" w:tentative="1">
      <w:start w:val="1"/>
      <w:numFmt w:val="bullet"/>
      <w:lvlText w:val="•"/>
      <w:lvlJc w:val="left"/>
      <w:pPr>
        <w:tabs>
          <w:tab w:val="num" w:pos="3600"/>
        </w:tabs>
        <w:ind w:left="3600" w:hanging="360"/>
      </w:pPr>
      <w:rPr>
        <w:rFonts w:ascii="Arial" w:hAnsi="Arial" w:hint="default"/>
      </w:rPr>
    </w:lvl>
    <w:lvl w:ilvl="5" w:tplc="ADBC9B94" w:tentative="1">
      <w:start w:val="1"/>
      <w:numFmt w:val="bullet"/>
      <w:lvlText w:val="•"/>
      <w:lvlJc w:val="left"/>
      <w:pPr>
        <w:tabs>
          <w:tab w:val="num" w:pos="4320"/>
        </w:tabs>
        <w:ind w:left="4320" w:hanging="360"/>
      </w:pPr>
      <w:rPr>
        <w:rFonts w:ascii="Arial" w:hAnsi="Arial" w:hint="default"/>
      </w:rPr>
    </w:lvl>
    <w:lvl w:ilvl="6" w:tplc="F7A8AB0E" w:tentative="1">
      <w:start w:val="1"/>
      <w:numFmt w:val="bullet"/>
      <w:lvlText w:val="•"/>
      <w:lvlJc w:val="left"/>
      <w:pPr>
        <w:tabs>
          <w:tab w:val="num" w:pos="5040"/>
        </w:tabs>
        <w:ind w:left="5040" w:hanging="360"/>
      </w:pPr>
      <w:rPr>
        <w:rFonts w:ascii="Arial" w:hAnsi="Arial" w:hint="default"/>
      </w:rPr>
    </w:lvl>
    <w:lvl w:ilvl="7" w:tplc="C8A03DE2" w:tentative="1">
      <w:start w:val="1"/>
      <w:numFmt w:val="bullet"/>
      <w:lvlText w:val="•"/>
      <w:lvlJc w:val="left"/>
      <w:pPr>
        <w:tabs>
          <w:tab w:val="num" w:pos="5760"/>
        </w:tabs>
        <w:ind w:left="5760" w:hanging="360"/>
      </w:pPr>
      <w:rPr>
        <w:rFonts w:ascii="Arial" w:hAnsi="Arial" w:hint="default"/>
      </w:rPr>
    </w:lvl>
    <w:lvl w:ilvl="8" w:tplc="8668AED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0E6E4F"/>
    <w:multiLevelType w:val="hybridMultilevel"/>
    <w:tmpl w:val="5958F9B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3B83444"/>
    <w:multiLevelType w:val="hybridMultilevel"/>
    <w:tmpl w:val="82683650"/>
    <w:lvl w:ilvl="0" w:tplc="1E0E6064">
      <w:start w:val="1"/>
      <w:numFmt w:val="bullet"/>
      <w:lvlText w:val="•"/>
      <w:lvlJc w:val="left"/>
      <w:pPr>
        <w:tabs>
          <w:tab w:val="num" w:pos="360"/>
        </w:tabs>
        <w:ind w:left="360" w:hanging="360"/>
      </w:pPr>
      <w:rPr>
        <w:rFonts w:ascii="Arial" w:hAnsi="Arial" w:hint="default"/>
      </w:rPr>
    </w:lvl>
    <w:lvl w:ilvl="1" w:tplc="43EACDB6">
      <w:start w:val="270"/>
      <w:numFmt w:val="bullet"/>
      <w:lvlText w:val="•"/>
      <w:lvlJc w:val="left"/>
      <w:pPr>
        <w:tabs>
          <w:tab w:val="num" w:pos="1080"/>
        </w:tabs>
        <w:ind w:left="1080" w:hanging="360"/>
      </w:pPr>
      <w:rPr>
        <w:rFonts w:ascii="Arial" w:hAnsi="Arial" w:hint="default"/>
      </w:rPr>
    </w:lvl>
    <w:lvl w:ilvl="2" w:tplc="48A8CDFA">
      <w:start w:val="270"/>
      <w:numFmt w:val="bullet"/>
      <w:lvlText w:val="•"/>
      <w:lvlJc w:val="left"/>
      <w:pPr>
        <w:tabs>
          <w:tab w:val="num" w:pos="1800"/>
        </w:tabs>
        <w:ind w:left="1800" w:hanging="360"/>
      </w:pPr>
      <w:rPr>
        <w:rFonts w:ascii="Arial" w:hAnsi="Arial" w:hint="default"/>
      </w:rPr>
    </w:lvl>
    <w:lvl w:ilvl="3" w:tplc="8436A1AC">
      <w:start w:val="270"/>
      <w:numFmt w:val="bullet"/>
      <w:lvlText w:val="•"/>
      <w:lvlJc w:val="left"/>
      <w:pPr>
        <w:tabs>
          <w:tab w:val="num" w:pos="2520"/>
        </w:tabs>
        <w:ind w:left="2520" w:hanging="360"/>
      </w:pPr>
      <w:rPr>
        <w:rFonts w:ascii="Arial" w:hAnsi="Arial" w:hint="default"/>
      </w:rPr>
    </w:lvl>
    <w:lvl w:ilvl="4" w:tplc="BFEA1BBE">
      <w:start w:val="1"/>
      <w:numFmt w:val="bullet"/>
      <w:lvlText w:val="•"/>
      <w:lvlJc w:val="left"/>
      <w:pPr>
        <w:tabs>
          <w:tab w:val="num" w:pos="3240"/>
        </w:tabs>
        <w:ind w:left="3240" w:hanging="360"/>
      </w:pPr>
      <w:rPr>
        <w:rFonts w:ascii="Arial" w:hAnsi="Arial" w:hint="default"/>
      </w:rPr>
    </w:lvl>
    <w:lvl w:ilvl="5" w:tplc="C2EA27CA" w:tentative="1">
      <w:start w:val="1"/>
      <w:numFmt w:val="bullet"/>
      <w:lvlText w:val="•"/>
      <w:lvlJc w:val="left"/>
      <w:pPr>
        <w:tabs>
          <w:tab w:val="num" w:pos="3960"/>
        </w:tabs>
        <w:ind w:left="3960" w:hanging="360"/>
      </w:pPr>
      <w:rPr>
        <w:rFonts w:ascii="Arial" w:hAnsi="Arial" w:hint="default"/>
      </w:rPr>
    </w:lvl>
    <w:lvl w:ilvl="6" w:tplc="EC9CE4D2" w:tentative="1">
      <w:start w:val="1"/>
      <w:numFmt w:val="bullet"/>
      <w:lvlText w:val="•"/>
      <w:lvlJc w:val="left"/>
      <w:pPr>
        <w:tabs>
          <w:tab w:val="num" w:pos="4680"/>
        </w:tabs>
        <w:ind w:left="4680" w:hanging="360"/>
      </w:pPr>
      <w:rPr>
        <w:rFonts w:ascii="Arial" w:hAnsi="Arial" w:hint="default"/>
      </w:rPr>
    </w:lvl>
    <w:lvl w:ilvl="7" w:tplc="F8CA0BC4" w:tentative="1">
      <w:start w:val="1"/>
      <w:numFmt w:val="bullet"/>
      <w:lvlText w:val="•"/>
      <w:lvlJc w:val="left"/>
      <w:pPr>
        <w:tabs>
          <w:tab w:val="num" w:pos="5400"/>
        </w:tabs>
        <w:ind w:left="5400" w:hanging="360"/>
      </w:pPr>
      <w:rPr>
        <w:rFonts w:ascii="Arial" w:hAnsi="Arial" w:hint="default"/>
      </w:rPr>
    </w:lvl>
    <w:lvl w:ilvl="8" w:tplc="DD0CC29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E85DCE"/>
    <w:multiLevelType w:val="hybridMultilevel"/>
    <w:tmpl w:val="065A0F1A"/>
    <w:lvl w:ilvl="0" w:tplc="5E22A61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41"/>
  </w:num>
  <w:num w:numId="3">
    <w:abstractNumId w:val="3"/>
  </w:num>
  <w:num w:numId="4">
    <w:abstractNumId w:val="11"/>
  </w:num>
  <w:num w:numId="5">
    <w:abstractNumId w:val="12"/>
  </w:num>
  <w:num w:numId="6">
    <w:abstractNumId w:val="37"/>
  </w:num>
  <w:num w:numId="7">
    <w:abstractNumId w:val="1"/>
  </w:num>
  <w:num w:numId="8">
    <w:abstractNumId w:val="5"/>
  </w:num>
  <w:num w:numId="9">
    <w:abstractNumId w:val="0"/>
  </w:num>
  <w:num w:numId="10">
    <w:abstractNumId w:val="31"/>
  </w:num>
  <w:num w:numId="11">
    <w:abstractNumId w:val="38"/>
  </w:num>
  <w:num w:numId="12">
    <w:abstractNumId w:val="21"/>
  </w:num>
  <w:num w:numId="13">
    <w:abstractNumId w:val="29"/>
  </w:num>
  <w:num w:numId="14">
    <w:abstractNumId w:val="27"/>
  </w:num>
  <w:num w:numId="15">
    <w:abstractNumId w:val="36"/>
  </w:num>
  <w:num w:numId="16">
    <w:abstractNumId w:val="44"/>
  </w:num>
  <w:num w:numId="17">
    <w:abstractNumId w:val="33"/>
  </w:num>
  <w:num w:numId="18">
    <w:abstractNumId w:val="35"/>
  </w:num>
  <w:num w:numId="19">
    <w:abstractNumId w:val="39"/>
  </w:num>
  <w:num w:numId="20">
    <w:abstractNumId w:val="19"/>
  </w:num>
  <w:num w:numId="21">
    <w:abstractNumId w:val="24"/>
  </w:num>
  <w:num w:numId="22">
    <w:abstractNumId w:val="26"/>
  </w:num>
  <w:num w:numId="23">
    <w:abstractNumId w:val="6"/>
  </w:num>
  <w:num w:numId="24">
    <w:abstractNumId w:val="43"/>
  </w:num>
  <w:num w:numId="25">
    <w:abstractNumId w:val="30"/>
  </w:num>
  <w:num w:numId="26">
    <w:abstractNumId w:val="17"/>
  </w:num>
  <w:num w:numId="27">
    <w:abstractNumId w:val="40"/>
  </w:num>
  <w:num w:numId="28">
    <w:abstractNumId w:val="18"/>
  </w:num>
  <w:num w:numId="29">
    <w:abstractNumId w:val="34"/>
  </w:num>
  <w:num w:numId="30">
    <w:abstractNumId w:val="9"/>
  </w:num>
  <w:num w:numId="31">
    <w:abstractNumId w:val="2"/>
  </w:num>
  <w:num w:numId="32">
    <w:abstractNumId w:val="28"/>
  </w:num>
  <w:num w:numId="33">
    <w:abstractNumId w:val="4"/>
  </w:num>
  <w:num w:numId="34">
    <w:abstractNumId w:val="42"/>
  </w:num>
  <w:num w:numId="35">
    <w:abstractNumId w:val="22"/>
  </w:num>
  <w:num w:numId="36">
    <w:abstractNumId w:val="23"/>
  </w:num>
  <w:num w:numId="37">
    <w:abstractNumId w:val="10"/>
  </w:num>
  <w:num w:numId="38">
    <w:abstractNumId w:val="25"/>
  </w:num>
  <w:num w:numId="39">
    <w:abstractNumId w:val="32"/>
  </w:num>
  <w:num w:numId="40">
    <w:abstractNumId w:val="20"/>
  </w:num>
  <w:num w:numId="41">
    <w:abstractNumId w:val="16"/>
  </w:num>
  <w:num w:numId="42">
    <w:abstractNumId w:val="15"/>
  </w:num>
  <w:num w:numId="43">
    <w:abstractNumId w:val="14"/>
  </w:num>
  <w:num w:numId="44">
    <w:abstractNumId w:val="7"/>
  </w:num>
  <w:num w:numId="4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A3A"/>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0EC0"/>
    <w:rsid w:val="000419BA"/>
    <w:rsid w:val="000428F9"/>
    <w:rsid w:val="000448C2"/>
    <w:rsid w:val="000456D7"/>
    <w:rsid w:val="00045CBD"/>
    <w:rsid w:val="00047943"/>
    <w:rsid w:val="00047DD9"/>
    <w:rsid w:val="0005300E"/>
    <w:rsid w:val="00053C30"/>
    <w:rsid w:val="000612D1"/>
    <w:rsid w:val="000621A8"/>
    <w:rsid w:val="0006478E"/>
    <w:rsid w:val="00064B3E"/>
    <w:rsid w:val="00065F1C"/>
    <w:rsid w:val="00066891"/>
    <w:rsid w:val="0006768C"/>
    <w:rsid w:val="00071032"/>
    <w:rsid w:val="00073860"/>
    <w:rsid w:val="0007405E"/>
    <w:rsid w:val="00075B66"/>
    <w:rsid w:val="000766B3"/>
    <w:rsid w:val="00076F00"/>
    <w:rsid w:val="000820DA"/>
    <w:rsid w:val="000840C6"/>
    <w:rsid w:val="000852D8"/>
    <w:rsid w:val="00087322"/>
    <w:rsid w:val="000911E4"/>
    <w:rsid w:val="00093381"/>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23E0"/>
    <w:rsid w:val="000F249E"/>
    <w:rsid w:val="000F3C2A"/>
    <w:rsid w:val="000F5102"/>
    <w:rsid w:val="000F605E"/>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AA2"/>
    <w:rsid w:val="001404E5"/>
    <w:rsid w:val="00141A2F"/>
    <w:rsid w:val="00141BB5"/>
    <w:rsid w:val="00142771"/>
    <w:rsid w:val="0014381C"/>
    <w:rsid w:val="00145505"/>
    <w:rsid w:val="00150121"/>
    <w:rsid w:val="00153528"/>
    <w:rsid w:val="001538E6"/>
    <w:rsid w:val="00156B12"/>
    <w:rsid w:val="00160036"/>
    <w:rsid w:val="00160A47"/>
    <w:rsid w:val="00160B00"/>
    <w:rsid w:val="00162698"/>
    <w:rsid w:val="00162F78"/>
    <w:rsid w:val="001643AC"/>
    <w:rsid w:val="00170344"/>
    <w:rsid w:val="001708D0"/>
    <w:rsid w:val="00170C0B"/>
    <w:rsid w:val="00171D07"/>
    <w:rsid w:val="00172701"/>
    <w:rsid w:val="0017516C"/>
    <w:rsid w:val="00175AB9"/>
    <w:rsid w:val="00176865"/>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B77E9"/>
    <w:rsid w:val="001C3A35"/>
    <w:rsid w:val="001C5AB7"/>
    <w:rsid w:val="001C602C"/>
    <w:rsid w:val="001C67F1"/>
    <w:rsid w:val="001C7645"/>
    <w:rsid w:val="001C7C92"/>
    <w:rsid w:val="001D0CE2"/>
    <w:rsid w:val="001D2640"/>
    <w:rsid w:val="001D5FAC"/>
    <w:rsid w:val="001D61DA"/>
    <w:rsid w:val="001D6D1A"/>
    <w:rsid w:val="001E0240"/>
    <w:rsid w:val="001E5D8F"/>
    <w:rsid w:val="001E7AB9"/>
    <w:rsid w:val="001F2D35"/>
    <w:rsid w:val="001F51BB"/>
    <w:rsid w:val="002029A6"/>
    <w:rsid w:val="0020352D"/>
    <w:rsid w:val="0020374C"/>
    <w:rsid w:val="002045C1"/>
    <w:rsid w:val="00204B09"/>
    <w:rsid w:val="00205968"/>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C62"/>
    <w:rsid w:val="00260D4B"/>
    <w:rsid w:val="0026121D"/>
    <w:rsid w:val="0026179F"/>
    <w:rsid w:val="00261EF2"/>
    <w:rsid w:val="00262278"/>
    <w:rsid w:val="00265053"/>
    <w:rsid w:val="002656B3"/>
    <w:rsid w:val="0026577F"/>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A75BC"/>
    <w:rsid w:val="002B091A"/>
    <w:rsid w:val="002B10A5"/>
    <w:rsid w:val="002B3853"/>
    <w:rsid w:val="002B4609"/>
    <w:rsid w:val="002C1FC4"/>
    <w:rsid w:val="002C36AF"/>
    <w:rsid w:val="002C3E6C"/>
    <w:rsid w:val="002C4696"/>
    <w:rsid w:val="002D05DD"/>
    <w:rsid w:val="002D2E4C"/>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1DC"/>
    <w:rsid w:val="003243C6"/>
    <w:rsid w:val="003253ED"/>
    <w:rsid w:val="00331476"/>
    <w:rsid w:val="00334170"/>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4905"/>
    <w:rsid w:val="003B6D17"/>
    <w:rsid w:val="003C05A5"/>
    <w:rsid w:val="003C1097"/>
    <w:rsid w:val="003C20E6"/>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1A2"/>
    <w:rsid w:val="003F038E"/>
    <w:rsid w:val="003F1C3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790"/>
    <w:rsid w:val="00406887"/>
    <w:rsid w:val="0040756A"/>
    <w:rsid w:val="0041090A"/>
    <w:rsid w:val="00421A46"/>
    <w:rsid w:val="00422BAA"/>
    <w:rsid w:val="00423635"/>
    <w:rsid w:val="004237D4"/>
    <w:rsid w:val="00430E86"/>
    <w:rsid w:val="00431856"/>
    <w:rsid w:val="00432377"/>
    <w:rsid w:val="00433282"/>
    <w:rsid w:val="004341D0"/>
    <w:rsid w:val="004353A7"/>
    <w:rsid w:val="004361B4"/>
    <w:rsid w:val="00441C2A"/>
    <w:rsid w:val="004426D5"/>
    <w:rsid w:val="004430CF"/>
    <w:rsid w:val="00443CC6"/>
    <w:rsid w:val="00444225"/>
    <w:rsid w:val="00444D6C"/>
    <w:rsid w:val="00446158"/>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5223"/>
    <w:rsid w:val="004D7E24"/>
    <w:rsid w:val="004E1E27"/>
    <w:rsid w:val="004E2E83"/>
    <w:rsid w:val="004E73B0"/>
    <w:rsid w:val="004E7764"/>
    <w:rsid w:val="004F1DE1"/>
    <w:rsid w:val="004F2F68"/>
    <w:rsid w:val="004F6299"/>
    <w:rsid w:val="004F6BA8"/>
    <w:rsid w:val="004F7A3D"/>
    <w:rsid w:val="00500545"/>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1B20"/>
    <w:rsid w:val="00543BF5"/>
    <w:rsid w:val="00543CB7"/>
    <w:rsid w:val="00544702"/>
    <w:rsid w:val="005479F5"/>
    <w:rsid w:val="00551B83"/>
    <w:rsid w:val="005558CF"/>
    <w:rsid w:val="00556E1D"/>
    <w:rsid w:val="005574F3"/>
    <w:rsid w:val="00560492"/>
    <w:rsid w:val="00561D8D"/>
    <w:rsid w:val="005625CB"/>
    <w:rsid w:val="005655DA"/>
    <w:rsid w:val="00565A57"/>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48EB"/>
    <w:rsid w:val="005A56BE"/>
    <w:rsid w:val="005A7306"/>
    <w:rsid w:val="005A7381"/>
    <w:rsid w:val="005A772A"/>
    <w:rsid w:val="005B091D"/>
    <w:rsid w:val="005B207E"/>
    <w:rsid w:val="005B41E8"/>
    <w:rsid w:val="005B653A"/>
    <w:rsid w:val="005B7115"/>
    <w:rsid w:val="005C504E"/>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18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70DA"/>
    <w:rsid w:val="00667343"/>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E5E66"/>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66B9"/>
    <w:rsid w:val="0074030B"/>
    <w:rsid w:val="0074101D"/>
    <w:rsid w:val="00741A10"/>
    <w:rsid w:val="00742689"/>
    <w:rsid w:val="00742E29"/>
    <w:rsid w:val="00743789"/>
    <w:rsid w:val="00743985"/>
    <w:rsid w:val="00746F8C"/>
    <w:rsid w:val="00747A2C"/>
    <w:rsid w:val="00750CEB"/>
    <w:rsid w:val="00752857"/>
    <w:rsid w:val="0075410A"/>
    <w:rsid w:val="007557BD"/>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1431"/>
    <w:rsid w:val="007D361E"/>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376"/>
    <w:rsid w:val="00826532"/>
    <w:rsid w:val="0083389F"/>
    <w:rsid w:val="00835C3C"/>
    <w:rsid w:val="00836B3B"/>
    <w:rsid w:val="00836C44"/>
    <w:rsid w:val="00842949"/>
    <w:rsid w:val="00842B4F"/>
    <w:rsid w:val="00843706"/>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83B72"/>
    <w:rsid w:val="00884014"/>
    <w:rsid w:val="00885543"/>
    <w:rsid w:val="00885DDB"/>
    <w:rsid w:val="008916C1"/>
    <w:rsid w:val="008921D3"/>
    <w:rsid w:val="00893454"/>
    <w:rsid w:val="008949DA"/>
    <w:rsid w:val="008A0249"/>
    <w:rsid w:val="008A24BF"/>
    <w:rsid w:val="008A2C02"/>
    <w:rsid w:val="008A42B6"/>
    <w:rsid w:val="008A4BA1"/>
    <w:rsid w:val="008A6178"/>
    <w:rsid w:val="008A69FE"/>
    <w:rsid w:val="008A7DC1"/>
    <w:rsid w:val="008B0743"/>
    <w:rsid w:val="008B0C15"/>
    <w:rsid w:val="008B24BB"/>
    <w:rsid w:val="008B4235"/>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6D3D"/>
    <w:rsid w:val="0090773A"/>
    <w:rsid w:val="009100AC"/>
    <w:rsid w:val="009100F6"/>
    <w:rsid w:val="00910F63"/>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4AB4"/>
    <w:rsid w:val="009474A5"/>
    <w:rsid w:val="00950436"/>
    <w:rsid w:val="0095748C"/>
    <w:rsid w:val="0096268B"/>
    <w:rsid w:val="00965EC6"/>
    <w:rsid w:val="00966889"/>
    <w:rsid w:val="009762A8"/>
    <w:rsid w:val="009776DE"/>
    <w:rsid w:val="0098134C"/>
    <w:rsid w:val="009819AE"/>
    <w:rsid w:val="009829B0"/>
    <w:rsid w:val="00983910"/>
    <w:rsid w:val="00983A27"/>
    <w:rsid w:val="009869ED"/>
    <w:rsid w:val="009875A0"/>
    <w:rsid w:val="00991DE5"/>
    <w:rsid w:val="009928D4"/>
    <w:rsid w:val="009935E9"/>
    <w:rsid w:val="00996AC8"/>
    <w:rsid w:val="009A2280"/>
    <w:rsid w:val="009A2C6C"/>
    <w:rsid w:val="009A426A"/>
    <w:rsid w:val="009B1D86"/>
    <w:rsid w:val="009B2CB0"/>
    <w:rsid w:val="009B2E7C"/>
    <w:rsid w:val="009B39E0"/>
    <w:rsid w:val="009B47CD"/>
    <w:rsid w:val="009B48F1"/>
    <w:rsid w:val="009B6CC1"/>
    <w:rsid w:val="009C0727"/>
    <w:rsid w:val="009C1AD5"/>
    <w:rsid w:val="009C2D1D"/>
    <w:rsid w:val="009C3890"/>
    <w:rsid w:val="009C40E1"/>
    <w:rsid w:val="009C4A6F"/>
    <w:rsid w:val="009C5FEF"/>
    <w:rsid w:val="009C628D"/>
    <w:rsid w:val="009D0292"/>
    <w:rsid w:val="009D0348"/>
    <w:rsid w:val="009D1BE4"/>
    <w:rsid w:val="009D304F"/>
    <w:rsid w:val="009D5DE0"/>
    <w:rsid w:val="009D62B1"/>
    <w:rsid w:val="009E0843"/>
    <w:rsid w:val="009E2929"/>
    <w:rsid w:val="009E5870"/>
    <w:rsid w:val="009E6EC3"/>
    <w:rsid w:val="009F3391"/>
    <w:rsid w:val="009F5BE4"/>
    <w:rsid w:val="009F5EAC"/>
    <w:rsid w:val="009F7AF6"/>
    <w:rsid w:val="00A0535F"/>
    <w:rsid w:val="00A05FD2"/>
    <w:rsid w:val="00A126D8"/>
    <w:rsid w:val="00A13DB4"/>
    <w:rsid w:val="00A17573"/>
    <w:rsid w:val="00A32938"/>
    <w:rsid w:val="00A33FD3"/>
    <w:rsid w:val="00A34818"/>
    <w:rsid w:val="00A34F88"/>
    <w:rsid w:val="00A35A6B"/>
    <w:rsid w:val="00A43EA9"/>
    <w:rsid w:val="00A472CE"/>
    <w:rsid w:val="00A50244"/>
    <w:rsid w:val="00A50E31"/>
    <w:rsid w:val="00A53618"/>
    <w:rsid w:val="00A53DA9"/>
    <w:rsid w:val="00A55F4E"/>
    <w:rsid w:val="00A57448"/>
    <w:rsid w:val="00A57ACE"/>
    <w:rsid w:val="00A6010C"/>
    <w:rsid w:val="00A6130C"/>
    <w:rsid w:val="00A61831"/>
    <w:rsid w:val="00A6272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12AD"/>
    <w:rsid w:val="00AE2DD6"/>
    <w:rsid w:val="00AE35E4"/>
    <w:rsid w:val="00AE747D"/>
    <w:rsid w:val="00AE77EC"/>
    <w:rsid w:val="00AF1CC9"/>
    <w:rsid w:val="00AF2C77"/>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3C99"/>
    <w:rsid w:val="00BB5FFE"/>
    <w:rsid w:val="00BB6A38"/>
    <w:rsid w:val="00BC40A6"/>
    <w:rsid w:val="00BC4CBB"/>
    <w:rsid w:val="00BC5AE7"/>
    <w:rsid w:val="00BC7E6E"/>
    <w:rsid w:val="00BC7FED"/>
    <w:rsid w:val="00BD14EA"/>
    <w:rsid w:val="00BD6661"/>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2C89"/>
    <w:rsid w:val="00C03792"/>
    <w:rsid w:val="00C04118"/>
    <w:rsid w:val="00C0547C"/>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3EEA"/>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1492"/>
    <w:rsid w:val="00C66F54"/>
    <w:rsid w:val="00C70E7D"/>
    <w:rsid w:val="00C73658"/>
    <w:rsid w:val="00C77D78"/>
    <w:rsid w:val="00C80CB7"/>
    <w:rsid w:val="00C816A2"/>
    <w:rsid w:val="00C8176D"/>
    <w:rsid w:val="00C81962"/>
    <w:rsid w:val="00C82C1B"/>
    <w:rsid w:val="00C82E64"/>
    <w:rsid w:val="00C83065"/>
    <w:rsid w:val="00C8380C"/>
    <w:rsid w:val="00C84376"/>
    <w:rsid w:val="00C847AC"/>
    <w:rsid w:val="00C91E2D"/>
    <w:rsid w:val="00C93060"/>
    <w:rsid w:val="00C93A59"/>
    <w:rsid w:val="00C94692"/>
    <w:rsid w:val="00C96A24"/>
    <w:rsid w:val="00C97549"/>
    <w:rsid w:val="00C97B91"/>
    <w:rsid w:val="00CA3229"/>
    <w:rsid w:val="00CA32E8"/>
    <w:rsid w:val="00CA40DE"/>
    <w:rsid w:val="00CA559C"/>
    <w:rsid w:val="00CA6520"/>
    <w:rsid w:val="00CA7B84"/>
    <w:rsid w:val="00CB1793"/>
    <w:rsid w:val="00CB203F"/>
    <w:rsid w:val="00CB2E29"/>
    <w:rsid w:val="00CB3271"/>
    <w:rsid w:val="00CB3746"/>
    <w:rsid w:val="00CB3BC8"/>
    <w:rsid w:val="00CB4085"/>
    <w:rsid w:val="00CB77C1"/>
    <w:rsid w:val="00CC26C6"/>
    <w:rsid w:val="00CC5EE3"/>
    <w:rsid w:val="00CD03C9"/>
    <w:rsid w:val="00CD2A32"/>
    <w:rsid w:val="00CD4DC8"/>
    <w:rsid w:val="00CD6473"/>
    <w:rsid w:val="00CD7A0B"/>
    <w:rsid w:val="00CE08C1"/>
    <w:rsid w:val="00CE0A81"/>
    <w:rsid w:val="00CE0F68"/>
    <w:rsid w:val="00CE460C"/>
    <w:rsid w:val="00CE5D2F"/>
    <w:rsid w:val="00CE64A9"/>
    <w:rsid w:val="00CE6621"/>
    <w:rsid w:val="00CE6B6C"/>
    <w:rsid w:val="00CF1288"/>
    <w:rsid w:val="00CF1369"/>
    <w:rsid w:val="00CF1BA7"/>
    <w:rsid w:val="00CF21D8"/>
    <w:rsid w:val="00CF297D"/>
    <w:rsid w:val="00CF3CC6"/>
    <w:rsid w:val="00CF69F1"/>
    <w:rsid w:val="00CF6D00"/>
    <w:rsid w:val="00CF71D1"/>
    <w:rsid w:val="00D0117C"/>
    <w:rsid w:val="00D0223F"/>
    <w:rsid w:val="00D040B0"/>
    <w:rsid w:val="00D042E9"/>
    <w:rsid w:val="00D04B8B"/>
    <w:rsid w:val="00D058C4"/>
    <w:rsid w:val="00D07CEE"/>
    <w:rsid w:val="00D11454"/>
    <w:rsid w:val="00D12280"/>
    <w:rsid w:val="00D1300C"/>
    <w:rsid w:val="00D150DB"/>
    <w:rsid w:val="00D15683"/>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16BD"/>
    <w:rsid w:val="00D520E4"/>
    <w:rsid w:val="00D526A5"/>
    <w:rsid w:val="00D52DFF"/>
    <w:rsid w:val="00D53BFB"/>
    <w:rsid w:val="00D5415B"/>
    <w:rsid w:val="00D55F77"/>
    <w:rsid w:val="00D575F4"/>
    <w:rsid w:val="00D57DFA"/>
    <w:rsid w:val="00D60B9E"/>
    <w:rsid w:val="00D634FF"/>
    <w:rsid w:val="00D645E4"/>
    <w:rsid w:val="00D651AF"/>
    <w:rsid w:val="00D66315"/>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3A7"/>
    <w:rsid w:val="00DB0BA5"/>
    <w:rsid w:val="00DB49BA"/>
    <w:rsid w:val="00DB61F9"/>
    <w:rsid w:val="00DC39A9"/>
    <w:rsid w:val="00DC53E7"/>
    <w:rsid w:val="00DC5B77"/>
    <w:rsid w:val="00DC756C"/>
    <w:rsid w:val="00DD0C2C"/>
    <w:rsid w:val="00DD417C"/>
    <w:rsid w:val="00DD44BA"/>
    <w:rsid w:val="00DD576B"/>
    <w:rsid w:val="00DD5F9D"/>
    <w:rsid w:val="00DE0434"/>
    <w:rsid w:val="00DE22B1"/>
    <w:rsid w:val="00DE283D"/>
    <w:rsid w:val="00DE60C1"/>
    <w:rsid w:val="00DE67FC"/>
    <w:rsid w:val="00DE7041"/>
    <w:rsid w:val="00DF0815"/>
    <w:rsid w:val="00DF1854"/>
    <w:rsid w:val="00DF30DF"/>
    <w:rsid w:val="00DF425D"/>
    <w:rsid w:val="00DF527C"/>
    <w:rsid w:val="00E02397"/>
    <w:rsid w:val="00E064D0"/>
    <w:rsid w:val="00E06B0C"/>
    <w:rsid w:val="00E06EEE"/>
    <w:rsid w:val="00E07B9A"/>
    <w:rsid w:val="00E13CD6"/>
    <w:rsid w:val="00E15F57"/>
    <w:rsid w:val="00E17BEC"/>
    <w:rsid w:val="00E22B3F"/>
    <w:rsid w:val="00E237F4"/>
    <w:rsid w:val="00E238E4"/>
    <w:rsid w:val="00E253B2"/>
    <w:rsid w:val="00E26F58"/>
    <w:rsid w:val="00E30FEC"/>
    <w:rsid w:val="00E3128E"/>
    <w:rsid w:val="00E31CCF"/>
    <w:rsid w:val="00E32A4A"/>
    <w:rsid w:val="00E35C9A"/>
    <w:rsid w:val="00E35DFA"/>
    <w:rsid w:val="00E37090"/>
    <w:rsid w:val="00E4069E"/>
    <w:rsid w:val="00E4076B"/>
    <w:rsid w:val="00E43552"/>
    <w:rsid w:val="00E436F8"/>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217"/>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56B"/>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12E0"/>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0FF70C8"/>
    <w:rsid w:val="00FF79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79449626">
      <w:bodyDiv w:val="1"/>
      <w:marLeft w:val="0"/>
      <w:marRight w:val="0"/>
      <w:marTop w:val="0"/>
      <w:marBottom w:val="0"/>
      <w:divBdr>
        <w:top w:val="none" w:sz="0" w:space="0" w:color="auto"/>
        <w:left w:val="none" w:sz="0" w:space="0" w:color="auto"/>
        <w:bottom w:val="none" w:sz="0" w:space="0" w:color="auto"/>
        <w:right w:val="none" w:sz="0" w:space="0" w:color="auto"/>
      </w:divBdr>
      <w:divsChild>
        <w:div w:id="1490173142">
          <w:marLeft w:val="1166"/>
          <w:marRight w:val="0"/>
          <w:marTop w:val="96"/>
          <w:marBottom w:val="0"/>
          <w:divBdr>
            <w:top w:val="none" w:sz="0" w:space="0" w:color="auto"/>
            <w:left w:val="none" w:sz="0" w:space="0" w:color="auto"/>
            <w:bottom w:val="none" w:sz="0" w:space="0" w:color="auto"/>
            <w:right w:val="none" w:sz="0" w:space="0" w:color="auto"/>
          </w:divBdr>
        </w:div>
      </w:divsChild>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39468000">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8782463">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238943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95532707">
      <w:bodyDiv w:val="1"/>
      <w:marLeft w:val="0"/>
      <w:marRight w:val="0"/>
      <w:marTop w:val="0"/>
      <w:marBottom w:val="0"/>
      <w:divBdr>
        <w:top w:val="none" w:sz="0" w:space="0" w:color="auto"/>
        <w:left w:val="none" w:sz="0" w:space="0" w:color="auto"/>
        <w:bottom w:val="none" w:sz="0" w:space="0" w:color="auto"/>
        <w:right w:val="none" w:sz="0" w:space="0" w:color="auto"/>
      </w:divBdr>
      <w:divsChild>
        <w:div w:id="1185829724">
          <w:marLeft w:val="1166"/>
          <w:marRight w:val="0"/>
          <w:marTop w:val="9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25751714">
      <w:bodyDiv w:val="1"/>
      <w:marLeft w:val="0"/>
      <w:marRight w:val="0"/>
      <w:marTop w:val="0"/>
      <w:marBottom w:val="0"/>
      <w:divBdr>
        <w:top w:val="none" w:sz="0" w:space="0" w:color="auto"/>
        <w:left w:val="none" w:sz="0" w:space="0" w:color="auto"/>
        <w:bottom w:val="none" w:sz="0" w:space="0" w:color="auto"/>
        <w:right w:val="none" w:sz="0" w:space="0" w:color="auto"/>
      </w:divBdr>
      <w:divsChild>
        <w:div w:id="1417436864">
          <w:marLeft w:val="547"/>
          <w:marRight w:val="0"/>
          <w:marTop w:val="86"/>
          <w:marBottom w:val="0"/>
          <w:divBdr>
            <w:top w:val="none" w:sz="0" w:space="0" w:color="auto"/>
            <w:left w:val="none" w:sz="0" w:space="0" w:color="auto"/>
            <w:bottom w:val="none" w:sz="0" w:space="0" w:color="auto"/>
            <w:right w:val="none" w:sz="0" w:space="0" w:color="auto"/>
          </w:divBdr>
        </w:div>
        <w:div w:id="2073577337">
          <w:marLeft w:val="1166"/>
          <w:marRight w:val="0"/>
          <w:marTop w:val="77"/>
          <w:marBottom w:val="0"/>
          <w:divBdr>
            <w:top w:val="none" w:sz="0" w:space="0" w:color="auto"/>
            <w:left w:val="none" w:sz="0" w:space="0" w:color="auto"/>
            <w:bottom w:val="none" w:sz="0" w:space="0" w:color="auto"/>
            <w:right w:val="none" w:sz="0" w:space="0" w:color="auto"/>
          </w:divBdr>
        </w:div>
        <w:div w:id="48193587">
          <w:marLeft w:val="1166"/>
          <w:marRight w:val="0"/>
          <w:marTop w:val="7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804926504">
      <w:bodyDiv w:val="1"/>
      <w:marLeft w:val="0"/>
      <w:marRight w:val="0"/>
      <w:marTop w:val="0"/>
      <w:marBottom w:val="0"/>
      <w:divBdr>
        <w:top w:val="none" w:sz="0" w:space="0" w:color="auto"/>
        <w:left w:val="none" w:sz="0" w:space="0" w:color="auto"/>
        <w:bottom w:val="none" w:sz="0" w:space="0" w:color="auto"/>
        <w:right w:val="none" w:sz="0" w:space="0" w:color="auto"/>
      </w:divBdr>
      <w:divsChild>
        <w:div w:id="438716139">
          <w:marLeft w:val="1800"/>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1339133">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9199159">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74280017">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70702250">
      <w:bodyDiv w:val="1"/>
      <w:marLeft w:val="0"/>
      <w:marRight w:val="0"/>
      <w:marTop w:val="0"/>
      <w:marBottom w:val="0"/>
      <w:divBdr>
        <w:top w:val="none" w:sz="0" w:space="0" w:color="auto"/>
        <w:left w:val="none" w:sz="0" w:space="0" w:color="auto"/>
        <w:bottom w:val="none" w:sz="0" w:space="0" w:color="auto"/>
        <w:right w:val="none" w:sz="0" w:space="0" w:color="auto"/>
      </w:divBdr>
      <w:divsChild>
        <w:div w:id="1844517034">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6107166">
      <w:bodyDiv w:val="1"/>
      <w:marLeft w:val="0"/>
      <w:marRight w:val="0"/>
      <w:marTop w:val="0"/>
      <w:marBottom w:val="0"/>
      <w:divBdr>
        <w:top w:val="none" w:sz="0" w:space="0" w:color="auto"/>
        <w:left w:val="none" w:sz="0" w:space="0" w:color="auto"/>
        <w:bottom w:val="none" w:sz="0" w:space="0" w:color="auto"/>
        <w:right w:val="none" w:sz="0" w:space="0" w:color="auto"/>
      </w:divBdr>
      <w:divsChild>
        <w:div w:id="2020352118">
          <w:marLeft w:val="1166"/>
          <w:marRight w:val="0"/>
          <w:marTop w:val="96"/>
          <w:marBottom w:val="0"/>
          <w:divBdr>
            <w:top w:val="none" w:sz="0" w:space="0" w:color="auto"/>
            <w:left w:val="none" w:sz="0" w:space="0" w:color="auto"/>
            <w:bottom w:val="none" w:sz="0" w:space="0" w:color="auto"/>
            <w:right w:val="none" w:sz="0" w:space="0" w:color="auto"/>
          </w:divBdr>
        </w:div>
        <w:div w:id="1847018249">
          <w:marLeft w:val="1800"/>
          <w:marRight w:val="0"/>
          <w:marTop w:val="96"/>
          <w:marBottom w:val="0"/>
          <w:divBdr>
            <w:top w:val="none" w:sz="0" w:space="0" w:color="auto"/>
            <w:left w:val="none" w:sz="0" w:space="0" w:color="auto"/>
            <w:bottom w:val="none" w:sz="0" w:space="0" w:color="auto"/>
            <w:right w:val="none" w:sz="0" w:space="0" w:color="auto"/>
          </w:divBdr>
        </w:div>
        <w:div w:id="71856754">
          <w:marLeft w:val="1800"/>
          <w:marRight w:val="0"/>
          <w:marTop w:val="96"/>
          <w:marBottom w:val="0"/>
          <w:divBdr>
            <w:top w:val="none" w:sz="0" w:space="0" w:color="auto"/>
            <w:left w:val="none" w:sz="0" w:space="0" w:color="auto"/>
            <w:bottom w:val="none" w:sz="0" w:space="0" w:color="auto"/>
            <w:right w:val="none" w:sz="0" w:space="0" w:color="auto"/>
          </w:divBdr>
        </w:div>
        <w:div w:id="1006979412">
          <w:marLeft w:val="1800"/>
          <w:marRight w:val="0"/>
          <w:marTop w:val="96"/>
          <w:marBottom w:val="0"/>
          <w:divBdr>
            <w:top w:val="none" w:sz="0" w:space="0" w:color="auto"/>
            <w:left w:val="none" w:sz="0" w:space="0" w:color="auto"/>
            <w:bottom w:val="none" w:sz="0" w:space="0" w:color="auto"/>
            <w:right w:val="none" w:sz="0" w:space="0" w:color="auto"/>
          </w:divBdr>
        </w:div>
        <w:div w:id="2044792928">
          <w:marLeft w:val="2520"/>
          <w:marRight w:val="0"/>
          <w:marTop w:val="86"/>
          <w:marBottom w:val="0"/>
          <w:divBdr>
            <w:top w:val="none" w:sz="0" w:space="0" w:color="auto"/>
            <w:left w:val="none" w:sz="0" w:space="0" w:color="auto"/>
            <w:bottom w:val="none" w:sz="0" w:space="0" w:color="auto"/>
            <w:right w:val="none" w:sz="0" w:space="0" w:color="auto"/>
          </w:divBdr>
        </w:div>
        <w:div w:id="919675868">
          <w:marLeft w:val="2520"/>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5872878">
      <w:bodyDiv w:val="1"/>
      <w:marLeft w:val="0"/>
      <w:marRight w:val="0"/>
      <w:marTop w:val="0"/>
      <w:marBottom w:val="0"/>
      <w:divBdr>
        <w:top w:val="none" w:sz="0" w:space="0" w:color="auto"/>
        <w:left w:val="none" w:sz="0" w:space="0" w:color="auto"/>
        <w:bottom w:val="none" w:sz="0" w:space="0" w:color="auto"/>
        <w:right w:val="none" w:sz="0" w:space="0" w:color="auto"/>
      </w:divBdr>
      <w:divsChild>
        <w:div w:id="502821445">
          <w:marLeft w:val="1800"/>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3618567">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023177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081059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2</Pages>
  <Words>319</Words>
  <Characters>1824</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DCM-Ryo marumo</cp:lastModifiedBy>
  <cp:revision>25</cp:revision>
  <cp:lastPrinted>2017-04-28T05:57:00Z</cp:lastPrinted>
  <dcterms:created xsi:type="dcterms:W3CDTF">2021-08-05T06:11:00Z</dcterms:created>
  <dcterms:modified xsi:type="dcterms:W3CDTF">2021-08-06T08:13:00Z</dcterms:modified>
</cp:coreProperties>
</file>